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03D" w:rsidRDefault="0085603D" w:rsidP="0085603D">
      <w:pPr>
        <w:jc w:val="center"/>
      </w:pPr>
      <w:r>
        <w:rPr>
          <w:noProof/>
          <w:sz w:val="28"/>
          <w:szCs w:val="28"/>
        </w:rPr>
        <w:drawing>
          <wp:inline distT="0" distB="0" distL="0" distR="0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03D" w:rsidRDefault="0085603D" w:rsidP="0085603D">
      <w:pPr>
        <w:jc w:val="center"/>
      </w:pPr>
    </w:p>
    <w:tbl>
      <w:tblPr>
        <w:tblpPr w:leftFromText="180" w:rightFromText="180" w:vertAnchor="text" w:horzAnchor="margin" w:tblpX="540" w:tblpY="144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6"/>
      </w:tblGrid>
      <w:tr w:rsidR="0085603D" w:rsidTr="00281D9E">
        <w:trPr>
          <w:trHeight w:val="397"/>
        </w:trPr>
        <w:tc>
          <w:tcPr>
            <w:tcW w:w="9066" w:type="dxa"/>
            <w:shd w:val="clear" w:color="auto" w:fill="auto"/>
          </w:tcPr>
          <w:p w:rsidR="0085603D" w:rsidRDefault="0085603D" w:rsidP="00281D9E">
            <w:pPr>
              <w:jc w:val="center"/>
              <w:rPr>
                <w:b/>
                <w:sz w:val="28"/>
              </w:rPr>
            </w:pPr>
          </w:p>
        </w:tc>
      </w:tr>
      <w:tr w:rsidR="0085603D" w:rsidTr="00281D9E">
        <w:tc>
          <w:tcPr>
            <w:tcW w:w="9066" w:type="dxa"/>
            <w:shd w:val="clear" w:color="auto" w:fill="auto"/>
          </w:tcPr>
          <w:p w:rsidR="0085603D" w:rsidRDefault="0085603D" w:rsidP="00281D9E">
            <w:pPr>
              <w:pStyle w:val="3"/>
              <w:framePr w:w="0" w:hRule="auto" w:hSpace="0" w:wrap="auto" w:vAnchor="margin" w:hAnchor="text" w:xAlign="left" w:yAlign="inline"/>
              <w:rPr>
                <w:sz w:val="32"/>
              </w:rPr>
            </w:pPr>
            <w:r>
              <w:rPr>
                <w:sz w:val="32"/>
                <w:szCs w:val="28"/>
              </w:rPr>
              <w:t>АДМИНИСТРАЦИЯ ЛИПОВСКОГО СЕЛЬСОВЕТА</w:t>
            </w:r>
          </w:p>
        </w:tc>
      </w:tr>
      <w:tr w:rsidR="0085603D" w:rsidTr="00281D9E">
        <w:trPr>
          <w:trHeight w:val="397"/>
        </w:trPr>
        <w:tc>
          <w:tcPr>
            <w:tcW w:w="9066" w:type="dxa"/>
            <w:shd w:val="clear" w:color="auto" w:fill="auto"/>
            <w:vAlign w:val="center"/>
          </w:tcPr>
          <w:p w:rsidR="0085603D" w:rsidRDefault="0085603D" w:rsidP="00281D9E">
            <w:pPr>
              <w:pStyle w:val="3"/>
              <w:framePr w:w="0" w:hRule="auto" w:hSpace="0" w:wrap="auto" w:vAnchor="margin" w:hAnchor="text" w:xAlign="left" w:yAlign="inline"/>
              <w:rPr>
                <w:sz w:val="32"/>
                <w:szCs w:val="28"/>
              </w:rPr>
            </w:pPr>
            <w:r>
              <w:rPr>
                <w:sz w:val="32"/>
                <w:szCs w:val="28"/>
              </w:rPr>
              <w:t>МАЛОСЕРДОБИНСКОГО РАЙОНА</w:t>
            </w:r>
          </w:p>
          <w:p w:rsidR="0085603D" w:rsidRDefault="0085603D" w:rsidP="00281D9E">
            <w:pPr>
              <w:pStyle w:val="3"/>
              <w:framePr w:w="0" w:hRule="auto" w:hSpace="0" w:wrap="auto" w:vAnchor="margin" w:hAnchor="text" w:xAlign="left" w:yAlign="inline"/>
              <w:rPr>
                <w:sz w:val="32"/>
              </w:rPr>
            </w:pPr>
            <w:r>
              <w:rPr>
                <w:sz w:val="32"/>
                <w:szCs w:val="28"/>
              </w:rPr>
              <w:t xml:space="preserve"> ПЕНЗЕНСКОЙ ОБЛАСТИ</w:t>
            </w:r>
          </w:p>
        </w:tc>
      </w:tr>
      <w:tr w:rsidR="0085603D" w:rsidTr="00281D9E">
        <w:tc>
          <w:tcPr>
            <w:tcW w:w="9066" w:type="dxa"/>
            <w:shd w:val="clear" w:color="auto" w:fill="auto"/>
          </w:tcPr>
          <w:p w:rsidR="0085603D" w:rsidRDefault="00D210BE" w:rsidP="00281D9E">
            <w:pPr>
              <w:pStyle w:val="3"/>
              <w:framePr w:w="0" w:hRule="auto" w:hSpace="0" w:wrap="auto" w:vAnchor="margin" w:hAnchor="text" w:xAlign="left" w:yAlign="inline"/>
            </w:pPr>
            <w:r>
              <w:t>проект</w:t>
            </w:r>
            <w:bookmarkStart w:id="0" w:name="_GoBack"/>
            <w:bookmarkEnd w:id="0"/>
          </w:p>
        </w:tc>
      </w:tr>
      <w:tr w:rsidR="0085603D" w:rsidTr="00281D9E">
        <w:trPr>
          <w:trHeight w:val="340"/>
        </w:trPr>
        <w:tc>
          <w:tcPr>
            <w:tcW w:w="9066" w:type="dxa"/>
            <w:shd w:val="clear" w:color="auto" w:fill="auto"/>
            <w:vAlign w:val="center"/>
          </w:tcPr>
          <w:p w:rsidR="0085603D" w:rsidRDefault="0085603D" w:rsidP="00281D9E">
            <w:pPr>
              <w:pStyle w:val="3"/>
              <w:framePr w:w="0" w:hRule="auto" w:hSpace="0" w:wrap="auto" w:vAnchor="margin" w:hAnchor="text" w:xAlign="left" w:yAlign="inline"/>
              <w:rPr>
                <w:sz w:val="32"/>
              </w:rPr>
            </w:pPr>
            <w:r>
              <w:rPr>
                <w:sz w:val="32"/>
              </w:rPr>
              <w:t>П О С Т А Н О В Л Е Н И Е</w:t>
            </w:r>
          </w:p>
        </w:tc>
      </w:tr>
    </w:tbl>
    <w:p w:rsidR="0085603D" w:rsidRDefault="0085603D" w:rsidP="0085603D">
      <w:pPr>
        <w:jc w:val="center"/>
      </w:pPr>
    </w:p>
    <w:tbl>
      <w:tblPr>
        <w:tblpPr w:leftFromText="180" w:rightFromText="180" w:vertAnchor="text" w:horzAnchor="page" w:tblpXSpec="center" w:tblpY="29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340"/>
        <w:gridCol w:w="881"/>
        <w:gridCol w:w="388"/>
      </w:tblGrid>
      <w:tr w:rsidR="0085603D" w:rsidRPr="0074183A" w:rsidTr="00281D9E">
        <w:trPr>
          <w:trHeight w:val="365"/>
        </w:trPr>
        <w:tc>
          <w:tcPr>
            <w:tcW w:w="360" w:type="dxa"/>
            <w:shd w:val="clear" w:color="auto" w:fill="auto"/>
            <w:vAlign w:val="bottom"/>
          </w:tcPr>
          <w:p w:rsidR="0085603D" w:rsidRPr="0074183A" w:rsidRDefault="0085603D" w:rsidP="00281D9E">
            <w:pPr>
              <w:jc w:val="center"/>
              <w:rPr>
                <w:sz w:val="28"/>
                <w:szCs w:val="28"/>
              </w:rPr>
            </w:pPr>
            <w:r w:rsidRPr="0074183A">
              <w:rPr>
                <w:sz w:val="28"/>
                <w:szCs w:val="28"/>
              </w:rPr>
              <w:t>от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85603D" w:rsidRPr="0074183A" w:rsidRDefault="0085603D" w:rsidP="00281D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:rsidR="0085603D" w:rsidRPr="0074183A" w:rsidRDefault="0085603D" w:rsidP="00281D9E">
            <w:pPr>
              <w:jc w:val="center"/>
              <w:rPr>
                <w:sz w:val="28"/>
                <w:szCs w:val="28"/>
              </w:rPr>
            </w:pPr>
            <w:r w:rsidRPr="0074183A">
              <w:rPr>
                <w:sz w:val="28"/>
                <w:szCs w:val="28"/>
              </w:rPr>
              <w:t>№</w:t>
            </w:r>
          </w:p>
        </w:tc>
        <w:tc>
          <w:tcPr>
            <w:tcW w:w="38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85603D" w:rsidRPr="0074183A" w:rsidRDefault="0085603D" w:rsidP="00281D9E">
            <w:pPr>
              <w:jc w:val="center"/>
              <w:rPr>
                <w:sz w:val="28"/>
                <w:szCs w:val="28"/>
              </w:rPr>
            </w:pPr>
          </w:p>
        </w:tc>
      </w:tr>
    </w:tbl>
    <w:p w:rsidR="0085603D" w:rsidRPr="0074183A" w:rsidRDefault="0085603D" w:rsidP="0085603D">
      <w:pPr>
        <w:tabs>
          <w:tab w:val="left" w:pos="4260"/>
        </w:tabs>
        <w:jc w:val="center"/>
        <w:rPr>
          <w:sz w:val="28"/>
          <w:szCs w:val="28"/>
        </w:rPr>
      </w:pPr>
    </w:p>
    <w:p w:rsidR="0085603D" w:rsidRPr="0074183A" w:rsidRDefault="0085603D" w:rsidP="0085603D">
      <w:pPr>
        <w:jc w:val="center"/>
        <w:rPr>
          <w:sz w:val="28"/>
          <w:szCs w:val="28"/>
        </w:rPr>
      </w:pPr>
    </w:p>
    <w:p w:rsidR="0085603D" w:rsidRPr="0074183A" w:rsidRDefault="0085603D" w:rsidP="0085603D">
      <w:pPr>
        <w:jc w:val="center"/>
        <w:rPr>
          <w:sz w:val="28"/>
          <w:szCs w:val="28"/>
        </w:rPr>
      </w:pPr>
    </w:p>
    <w:p w:rsidR="0085603D" w:rsidRPr="0014371E" w:rsidRDefault="0085603D" w:rsidP="0085603D">
      <w:pPr>
        <w:jc w:val="center"/>
      </w:pPr>
      <w:r w:rsidRPr="0014371E">
        <w:t>с. Марьевка</w:t>
      </w:r>
    </w:p>
    <w:p w:rsidR="0085603D" w:rsidRPr="0014371E" w:rsidRDefault="0085603D" w:rsidP="0085603D"/>
    <w:p w:rsidR="0085603D" w:rsidRPr="0014371E" w:rsidRDefault="0085603D" w:rsidP="0085603D">
      <w:pPr>
        <w:jc w:val="center"/>
        <w:rPr>
          <w:b/>
        </w:rPr>
      </w:pPr>
      <w:r w:rsidRPr="0014371E">
        <w:rPr>
          <w:b/>
        </w:rPr>
        <w:t>«О присвоении адреса нежилым помещениям»</w:t>
      </w:r>
    </w:p>
    <w:p w:rsidR="0085603D" w:rsidRPr="0014371E" w:rsidRDefault="0085603D" w:rsidP="0085603D">
      <w:pPr>
        <w:tabs>
          <w:tab w:val="left" w:pos="4140"/>
        </w:tabs>
      </w:pPr>
    </w:p>
    <w:p w:rsidR="0085603D" w:rsidRPr="0014371E" w:rsidRDefault="0085603D" w:rsidP="0085603D">
      <w:pPr>
        <w:jc w:val="both"/>
      </w:pPr>
      <w:r w:rsidRPr="0014371E">
        <w:t>В целях упорядочения адресного хозяйства в населенных пунктах на территории Липовского сельсовета, руководствуясь статьей 14 Федерального Закона от 06.10.2003 г. №131ФЗ «Об общих принципах организации местного самоуправления в РФ», руководствуясь ст.23 Устава Липовского сельсовета Малосердобинского района Пензенской области,-</w:t>
      </w:r>
    </w:p>
    <w:p w:rsidR="0085603D" w:rsidRPr="0014371E" w:rsidRDefault="0085603D" w:rsidP="0085603D">
      <w:pPr>
        <w:jc w:val="center"/>
        <w:rPr>
          <w:b/>
        </w:rPr>
      </w:pPr>
    </w:p>
    <w:p w:rsidR="0085603D" w:rsidRPr="0014371E" w:rsidRDefault="0085603D" w:rsidP="0085603D">
      <w:pPr>
        <w:jc w:val="center"/>
        <w:rPr>
          <w:b/>
        </w:rPr>
      </w:pPr>
      <w:r w:rsidRPr="0014371E">
        <w:rPr>
          <w:b/>
        </w:rPr>
        <w:t>Администрация Липовского сельсовета ПОСТАНОВЛЯЕТ:</w:t>
      </w:r>
    </w:p>
    <w:p w:rsidR="0085603D" w:rsidRPr="0014371E" w:rsidRDefault="0085603D" w:rsidP="0085603D">
      <w:pPr>
        <w:jc w:val="both"/>
        <w:rPr>
          <w:b/>
        </w:rPr>
      </w:pPr>
    </w:p>
    <w:p w:rsidR="0085603D" w:rsidRPr="0014371E" w:rsidRDefault="0085603D" w:rsidP="0085603D">
      <w:pPr>
        <w:numPr>
          <w:ilvl w:val="0"/>
          <w:numId w:val="1"/>
        </w:numPr>
        <w:jc w:val="both"/>
      </w:pPr>
      <w:r w:rsidRPr="0014371E">
        <w:t xml:space="preserve">Присвоить адрес нежилому помещению (часть Административного здания), с кадастровым номером 58:17:0300202:62 по   адресу: Российская Федерация, Пензенская область, Малосердобинский муниципальный район, сельское поселение Липовский сельсовет, село Липовка улица Школьная, здание </w:t>
      </w:r>
      <w:r w:rsidR="00E76302">
        <w:t xml:space="preserve">13 </w:t>
      </w:r>
      <w:r w:rsidR="00E76302" w:rsidRPr="0014371E">
        <w:t>помещение 1</w:t>
      </w:r>
    </w:p>
    <w:p w:rsidR="0085603D" w:rsidRPr="0014371E" w:rsidRDefault="0085603D" w:rsidP="0014371E">
      <w:pPr>
        <w:pStyle w:val="a5"/>
        <w:numPr>
          <w:ilvl w:val="1"/>
          <w:numId w:val="1"/>
        </w:numPr>
        <w:jc w:val="both"/>
      </w:pPr>
      <w:r w:rsidRPr="0014371E">
        <w:t>Считать адрес нежилого помещения (часть Административного здания) следующим: Российская Федерация, Пензенская область, Малосердобинский муниципальный район, сельское поселение Липовский сельсовет, село Липовка улица Школьная, здание 13, помещение 1.</w:t>
      </w:r>
    </w:p>
    <w:p w:rsidR="0085603D" w:rsidRPr="0014371E" w:rsidRDefault="0085603D" w:rsidP="0085603D">
      <w:pPr>
        <w:numPr>
          <w:ilvl w:val="0"/>
          <w:numId w:val="1"/>
        </w:numPr>
        <w:jc w:val="both"/>
      </w:pPr>
      <w:r w:rsidRPr="0014371E">
        <w:t xml:space="preserve">Присвоить адрес нежилому помещению (часть Административного здания), с кадастровым номером 58:17:0300202:41 по   адресу: Российская Федерация, Пензенская область, Малосердобинский муниципальный район, сельское поселение Липовский сельсовет, село Липовка улица Школьная, здание </w:t>
      </w:r>
      <w:r w:rsidR="00E76302">
        <w:t>13 помещение 2</w:t>
      </w:r>
    </w:p>
    <w:p w:rsidR="0085603D" w:rsidRPr="0014371E" w:rsidRDefault="0085603D" w:rsidP="0014371E">
      <w:pPr>
        <w:pStyle w:val="a5"/>
        <w:numPr>
          <w:ilvl w:val="1"/>
          <w:numId w:val="1"/>
        </w:numPr>
        <w:jc w:val="both"/>
      </w:pPr>
      <w:r w:rsidRPr="0014371E">
        <w:t>Считать адрес нежилого помещения (часть Административного здания) следующим: Российская Федерация, Пензенская область, Малосердобинский муниципальный район, сельское поселение Липовский сельсовет, село Липовка улица Школьная, здание 13, помещение 2</w:t>
      </w:r>
    </w:p>
    <w:p w:rsidR="0085603D" w:rsidRPr="0014371E" w:rsidRDefault="0085603D" w:rsidP="0085603D">
      <w:pPr>
        <w:numPr>
          <w:ilvl w:val="0"/>
          <w:numId w:val="1"/>
        </w:numPr>
        <w:jc w:val="both"/>
      </w:pPr>
      <w:r w:rsidRPr="0014371E">
        <w:t xml:space="preserve">Контроль за исполнением настоящего Постановления возложить на   главу администрации Кривоножкина А.А. </w:t>
      </w:r>
    </w:p>
    <w:p w:rsidR="0085603D" w:rsidRPr="0014371E" w:rsidRDefault="0085603D" w:rsidP="0085603D">
      <w:pPr>
        <w:jc w:val="both"/>
      </w:pPr>
    </w:p>
    <w:p w:rsidR="0014371E" w:rsidRDefault="0014371E" w:rsidP="0085603D">
      <w:pPr>
        <w:jc w:val="both"/>
      </w:pPr>
    </w:p>
    <w:p w:rsidR="0085603D" w:rsidRPr="0014371E" w:rsidRDefault="0085603D" w:rsidP="0085603D">
      <w:pPr>
        <w:jc w:val="both"/>
      </w:pPr>
      <w:r w:rsidRPr="0014371E">
        <w:t>Глава администрации                                                А.А. Кривоножкин</w:t>
      </w:r>
    </w:p>
    <w:p w:rsidR="00565E76" w:rsidRPr="0014371E" w:rsidRDefault="00565E76"/>
    <w:sectPr w:rsidR="00565E76" w:rsidRPr="0014371E" w:rsidSect="0085603D">
      <w:pgSz w:w="11906" w:h="16838"/>
      <w:pgMar w:top="142" w:right="1418" w:bottom="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277DB"/>
    <w:multiLevelType w:val="multilevel"/>
    <w:tmpl w:val="5E684C7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1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73C"/>
    <w:rsid w:val="0012773C"/>
    <w:rsid w:val="00142348"/>
    <w:rsid w:val="0014371E"/>
    <w:rsid w:val="00565E76"/>
    <w:rsid w:val="0085603D"/>
    <w:rsid w:val="00D210BE"/>
    <w:rsid w:val="00E7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85603D"/>
    <w:pPr>
      <w:keepNext/>
      <w:framePr w:w="9720" w:h="2700" w:hSpace="180" w:wrap="around" w:vAnchor="text" w:hAnchor="page" w:x="1707" w:y="1341"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5603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560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603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437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85603D"/>
    <w:pPr>
      <w:keepNext/>
      <w:framePr w:w="9720" w:h="2700" w:hSpace="180" w:wrap="around" w:vAnchor="text" w:hAnchor="page" w:x="1707" w:y="1341"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5603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560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603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437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2022-04-12T07:41:00Z</dcterms:created>
  <dcterms:modified xsi:type="dcterms:W3CDTF">2022-06-10T06:52:00Z</dcterms:modified>
</cp:coreProperties>
</file>